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5E0DCC" w:rsidRPr="00E60006" w:rsidRDefault="005E0DCC" w:rsidP="005E0DCC">
      <w:pPr>
        <w:shd w:val="clear" w:color="auto" w:fill="FFFEE6"/>
        <w:spacing w:after="150" w:line="450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 w:rsidRPr="005E0DCC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Как найти свое призвание</w:t>
      </w:r>
    </w:p>
    <w:p w:rsidR="005E0DCC" w:rsidRPr="005E0DCC" w:rsidRDefault="005E0DCC" w:rsidP="005E0DCC">
      <w:pPr>
        <w:shd w:val="clear" w:color="auto" w:fill="FFFEE6"/>
        <w:spacing w:after="150" w:line="450" w:lineRule="atLeast"/>
        <w:ind w:firstLine="709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 w:rsidRPr="00E60006">
        <w:rPr>
          <w:rFonts w:cs="Times New Roman"/>
          <w:color w:val="333333"/>
          <w:sz w:val="28"/>
          <w:szCs w:val="28"/>
          <w:shd w:val="clear" w:color="auto" w:fill="FFFEE6"/>
        </w:rPr>
        <w:t xml:space="preserve">Вопрос «Кем же мне стать» наверняка не раз возникал у каждого из нас. Как понять, чем заниматься в будущем, найти свое призвание и </w:t>
      </w:r>
      <w:proofErr w:type="spellStart"/>
      <w:r w:rsidRPr="00E60006">
        <w:rPr>
          <w:rFonts w:cs="Times New Roman"/>
          <w:color w:val="333333"/>
          <w:sz w:val="28"/>
          <w:szCs w:val="28"/>
          <w:shd w:val="clear" w:color="auto" w:fill="FFFEE6"/>
        </w:rPr>
        <w:t>самореализоваться</w:t>
      </w:r>
      <w:proofErr w:type="spellEnd"/>
      <w:r w:rsidRPr="00E60006">
        <w:rPr>
          <w:rFonts w:cs="Times New Roman"/>
          <w:color w:val="333333"/>
          <w:sz w:val="28"/>
          <w:szCs w:val="28"/>
          <w:shd w:val="clear" w:color="auto" w:fill="FFFEE6"/>
        </w:rPr>
        <w:t>? В этой статье поделимся простым, но действенным методом, который может помочь с поиском себя.</w:t>
      </w:r>
    </w:p>
    <w:p w:rsidR="00E60006" w:rsidRDefault="005E0DCC" w:rsidP="00E60006">
      <w:pPr>
        <w:shd w:val="clear" w:color="auto" w:fill="FFFEE6"/>
        <w:spacing w:line="330" w:lineRule="atLeast"/>
        <w:jc w:val="center"/>
        <w:rPr>
          <w:rFonts w:ascii="Arial" w:eastAsia="Times New Roman" w:hAnsi="Arial" w:cs="Arial"/>
          <w:color w:val="333333"/>
        </w:rPr>
      </w:pPr>
      <w:r>
        <w:rPr>
          <w:noProof/>
        </w:rPr>
        <w:drawing>
          <wp:inline distT="0" distB="0" distL="0" distR="0" wp14:anchorId="5E0E3BB4" wp14:editId="63155A94">
            <wp:extent cx="5857875" cy="4100513"/>
            <wp:effectExtent l="0" t="0" r="0" b="0"/>
            <wp:docPr id="2" name="Рисунок 2" descr="https://blog.nextcamp.ru/uploads/posts/2023-01/car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nextcamp.ru/uploads/posts/2023-01/care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886" cy="410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CC" w:rsidRPr="005E0DCC" w:rsidRDefault="005E0DCC" w:rsidP="00E60006">
      <w:pPr>
        <w:shd w:val="clear" w:color="auto" w:fill="FFFEE6"/>
        <w:spacing w:line="330" w:lineRule="atLeast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Хорошо это или плохо, но в современном мире уже не принято определяться с профессией один раз и на всю жизнь. Сейчас все динамично, есть много интересных направлений и можно успеть попробовать себя в нескольких. Главное – быть открытым новому и не забывать учиться даже после окончания учебного заведения.</w:t>
      </w:r>
    </w:p>
    <w:p w:rsidR="005E0DCC" w:rsidRPr="005E0DCC" w:rsidRDefault="005E0DCC" w:rsidP="00E60006">
      <w:p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lastRenderedPageBreak/>
        <w:t xml:space="preserve">Поэтому при совершении выбора профессии не бойтесь совершить ошибку. Во-первых, выбор всегда можно изменить, а, во-вторых, можно попробовать смежную сферу – вдруг она вам больше приглянется. Чтобы подойти к выбору осознанно, определитесь с направлениями, которые вам интересны или которые у вас получаются. Например, если любите рисовать, можно присмотреться к дизайну, знаете про </w:t>
      </w:r>
      <w:proofErr w:type="spellStart"/>
      <w:r w:rsidRPr="005E0DCC">
        <w:rPr>
          <w:rFonts w:eastAsia="Times New Roman" w:cs="Times New Roman"/>
          <w:color w:val="333333"/>
          <w:sz w:val="28"/>
          <w:szCs w:val="28"/>
        </w:rPr>
        <w:t>соцсети</w:t>
      </w:r>
      <w:proofErr w:type="spellEnd"/>
      <w:r w:rsidRPr="005E0DCC">
        <w:rPr>
          <w:rFonts w:eastAsia="Times New Roman" w:cs="Times New Roman"/>
          <w:color w:val="333333"/>
          <w:sz w:val="28"/>
          <w:szCs w:val="28"/>
        </w:rPr>
        <w:t xml:space="preserve"> все – присмотритесь к SMM или </w:t>
      </w:r>
      <w:proofErr w:type="spellStart"/>
      <w:r w:rsidRPr="005E0DCC">
        <w:rPr>
          <w:rFonts w:eastAsia="Times New Roman" w:cs="Times New Roman"/>
          <w:color w:val="333333"/>
          <w:sz w:val="28"/>
          <w:szCs w:val="28"/>
        </w:rPr>
        <w:t>блогингу</w:t>
      </w:r>
      <w:proofErr w:type="spellEnd"/>
      <w:r w:rsidRPr="005E0DCC">
        <w:rPr>
          <w:rFonts w:eastAsia="Times New Roman" w:cs="Times New Roman"/>
          <w:color w:val="333333"/>
          <w:sz w:val="28"/>
          <w:szCs w:val="28"/>
        </w:rPr>
        <w:t>, а если легко справляетесь с математикой, то вдруг одно из направлений IT – это и есть ваше заветное призвание? </w:t>
      </w:r>
    </w:p>
    <w:p w:rsidR="005E0DCC" w:rsidRPr="005E0DCC" w:rsidRDefault="00E60006" w:rsidP="00E60006">
      <w:p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Если,</w:t>
      </w:r>
      <w:r w:rsidR="005E0DCC" w:rsidRPr="005E0DCC">
        <w:rPr>
          <w:rFonts w:eastAsia="Times New Roman" w:cs="Times New Roman"/>
          <w:color w:val="333333"/>
          <w:sz w:val="28"/>
          <w:szCs w:val="28"/>
        </w:rPr>
        <w:t xml:space="preserve"> кажется, что у вас нет полезных талантов и интересов – мы вас разубедим. Для того</w:t>
      </w:r>
      <w:proofErr w:type="gramStart"/>
      <w:r w:rsidR="005E0DCC" w:rsidRPr="005E0DCC">
        <w:rPr>
          <w:rFonts w:eastAsia="Times New Roman" w:cs="Times New Roman"/>
          <w:color w:val="333333"/>
          <w:sz w:val="28"/>
          <w:szCs w:val="28"/>
        </w:rPr>
        <w:t>,</w:t>
      </w:r>
      <w:proofErr w:type="gramEnd"/>
      <w:r w:rsidR="005E0DCC" w:rsidRPr="005E0DCC">
        <w:rPr>
          <w:rFonts w:eastAsia="Times New Roman" w:cs="Times New Roman"/>
          <w:color w:val="333333"/>
          <w:sz w:val="28"/>
          <w:szCs w:val="28"/>
        </w:rPr>
        <w:t xml:space="preserve"> чтобы их обнаружить, достаточно найти 15-20 минут свободного времени, взять ручку с бумагой и честно ответить на 10 простых вопросов: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Что вас увлекает?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Что вам удается делать легко и нередко быстрее других?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5-10 качеств, за которые вы себя уважаете.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Если отбросить финансовый вопрос, какое обучение вы хотели бы получить и где?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Чему вы могли бы научить других?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В каких вопросах к вам обращаются за помощью?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 xml:space="preserve">На какие блоги вы подписаны в </w:t>
      </w:r>
      <w:proofErr w:type="spellStart"/>
      <w:r w:rsidRPr="005E0DCC">
        <w:rPr>
          <w:rFonts w:eastAsia="Times New Roman" w:cs="Times New Roman"/>
          <w:color w:val="333333"/>
          <w:sz w:val="28"/>
          <w:szCs w:val="28"/>
        </w:rPr>
        <w:t>соцсетях</w:t>
      </w:r>
      <w:proofErr w:type="spellEnd"/>
      <w:r w:rsidRPr="005E0DCC">
        <w:rPr>
          <w:rFonts w:eastAsia="Times New Roman" w:cs="Times New Roman"/>
          <w:color w:val="333333"/>
          <w:sz w:val="28"/>
          <w:szCs w:val="28"/>
        </w:rPr>
        <w:t>, за какими темами следите чаще всего?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 xml:space="preserve">При </w:t>
      </w:r>
      <w:r w:rsidRPr="00E60006">
        <w:rPr>
          <w:rFonts w:eastAsia="Times New Roman" w:cs="Times New Roman"/>
          <w:color w:val="333333"/>
          <w:sz w:val="28"/>
          <w:szCs w:val="28"/>
        </w:rPr>
        <w:t>выполнении,</w:t>
      </w:r>
      <w:r w:rsidRPr="005E0DCC">
        <w:rPr>
          <w:rFonts w:eastAsia="Times New Roman" w:cs="Times New Roman"/>
          <w:color w:val="333333"/>
          <w:sz w:val="28"/>
          <w:szCs w:val="28"/>
        </w:rPr>
        <w:t xml:space="preserve"> каких дел и задач вы чувствуете прилив энергии и вдохновение?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О чем вы готовы говорить хоть целый день?</w:t>
      </w:r>
    </w:p>
    <w:p w:rsidR="005E0DCC" w:rsidRPr="005E0DCC" w:rsidRDefault="005E0DCC" w:rsidP="00E60006">
      <w:pPr>
        <w:numPr>
          <w:ilvl w:val="0"/>
          <w:numId w:val="1"/>
        </w:num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Чем бы вы занимались, если бы вам не нужно было зарабатывать деньги?</w:t>
      </w:r>
    </w:p>
    <w:p w:rsidR="005E0DCC" w:rsidRPr="00E60006" w:rsidRDefault="005E0DCC" w:rsidP="00E60006">
      <w:pPr>
        <w:shd w:val="clear" w:color="auto" w:fill="FFFEE6"/>
        <w:spacing w:before="100" w:beforeAutospacing="1" w:after="100" w:afterAutospacing="1"/>
        <w:ind w:firstLine="709"/>
        <w:rPr>
          <w:rFonts w:eastAsia="Times New Roman" w:cs="Times New Roman"/>
          <w:color w:val="333333"/>
          <w:sz w:val="28"/>
          <w:szCs w:val="28"/>
        </w:rPr>
      </w:pPr>
      <w:r w:rsidRPr="005E0DCC">
        <w:rPr>
          <w:rFonts w:eastAsia="Times New Roman" w:cs="Times New Roman"/>
          <w:color w:val="333333"/>
          <w:sz w:val="28"/>
          <w:szCs w:val="28"/>
        </w:rPr>
        <w:t>Чем подробнее и откровеннее вы ответите себе на эти вопросы, тем больше интересного узнаете о себе. Полученную информацию можно применить в определении направления деятельности или выбора образования (чтобы развить недостающие компетенци</w:t>
      </w:r>
      <w:r w:rsidR="00E60006" w:rsidRPr="00E60006">
        <w:rPr>
          <w:rFonts w:eastAsia="Times New Roman" w:cs="Times New Roman"/>
          <w:color w:val="333333"/>
          <w:sz w:val="28"/>
          <w:szCs w:val="28"/>
        </w:rPr>
        <w:t>и или прокачать имеющиеся навыки</w:t>
      </w:r>
      <w:r w:rsidRPr="005E0DCC">
        <w:rPr>
          <w:rFonts w:eastAsia="Times New Roman" w:cs="Times New Roman"/>
          <w:color w:val="333333"/>
          <w:sz w:val="28"/>
          <w:szCs w:val="28"/>
        </w:rPr>
        <w:t>). У вас все обязательно получится, главное</w:t>
      </w:r>
      <w:r w:rsidRPr="00E60006">
        <w:rPr>
          <w:rFonts w:eastAsia="Times New Roman" w:cs="Times New Roman"/>
          <w:color w:val="333333"/>
          <w:sz w:val="28"/>
          <w:szCs w:val="28"/>
        </w:rPr>
        <w:t xml:space="preserve"> – верить в себя и не сдаваться.</w:t>
      </w:r>
      <w:bookmarkStart w:id="0" w:name="_GoBack"/>
      <w:bookmarkEnd w:id="0"/>
    </w:p>
    <w:sectPr w:rsidR="005E0DCC" w:rsidRPr="00E60006" w:rsidSect="00E6000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1F60"/>
    <w:multiLevelType w:val="multilevel"/>
    <w:tmpl w:val="B9C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CC"/>
    <w:rsid w:val="00427EFD"/>
    <w:rsid w:val="005E0DCC"/>
    <w:rsid w:val="00E60006"/>
    <w:rsid w:val="00F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F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427EFD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rFonts w:eastAsia="Times New Roman" w:cs="Times New Roman"/>
      <w:b/>
      <w:bCs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7E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">
    <w:name w:val="111111"/>
    <w:basedOn w:val="a"/>
    <w:qFormat/>
    <w:rsid w:val="00427EFD"/>
    <w:pPr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8"/>
    </w:rPr>
  </w:style>
  <w:style w:type="paragraph" w:customStyle="1" w:styleId="11111">
    <w:name w:val="11111"/>
    <w:basedOn w:val="a"/>
    <w:qFormat/>
    <w:rsid w:val="00427EFD"/>
    <w:pPr>
      <w:spacing w:line="360" w:lineRule="auto"/>
      <w:ind w:firstLine="709"/>
      <w:contextualSpacing/>
      <w:jc w:val="both"/>
    </w:pPr>
    <w:rPr>
      <w:sz w:val="28"/>
      <w:szCs w:val="22"/>
      <w:lang w:eastAsia="en-US"/>
    </w:rPr>
  </w:style>
  <w:style w:type="paragraph" w:customStyle="1" w:styleId="11">
    <w:name w:val="Стиль1"/>
    <w:autoRedefine/>
    <w:qFormat/>
    <w:rsid w:val="00427E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1табличный"/>
    <w:basedOn w:val="11111"/>
    <w:qFormat/>
    <w:rsid w:val="00427EFD"/>
    <w:pPr>
      <w:spacing w:line="240" w:lineRule="auto"/>
      <w:ind w:firstLine="0"/>
    </w:pPr>
    <w:rPr>
      <w:rFonts w:cs="Times New Roman"/>
      <w:color w:val="000000" w:themeColor="text1"/>
      <w:sz w:val="24"/>
      <w:szCs w:val="24"/>
    </w:rPr>
  </w:style>
  <w:style w:type="paragraph" w:customStyle="1" w:styleId="13">
    <w:name w:val="1таб"/>
    <w:basedOn w:val="11111"/>
    <w:qFormat/>
    <w:rsid w:val="00427EFD"/>
    <w:pPr>
      <w:spacing w:line="240" w:lineRule="auto"/>
      <w:ind w:firstLine="0"/>
    </w:pPr>
    <w:rPr>
      <w:rFonts w:cs="Times New Roman"/>
      <w:color w:val="000000" w:themeColor="text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427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7EFD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E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7E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E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22"/>
    <w:qFormat/>
    <w:rsid w:val="00427EFD"/>
    <w:rPr>
      <w:b/>
      <w:bCs/>
    </w:rPr>
  </w:style>
  <w:style w:type="character" w:styleId="a4">
    <w:name w:val="Emphasis"/>
    <w:basedOn w:val="a0"/>
    <w:uiPriority w:val="20"/>
    <w:qFormat/>
    <w:rsid w:val="00427EFD"/>
    <w:rPr>
      <w:i/>
      <w:iCs/>
    </w:rPr>
  </w:style>
  <w:style w:type="paragraph" w:styleId="a5">
    <w:name w:val="List Paragraph"/>
    <w:basedOn w:val="a"/>
    <w:uiPriority w:val="34"/>
    <w:qFormat/>
    <w:rsid w:val="00427EFD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427EFD"/>
    <w:pPr>
      <w:spacing w:line="276" w:lineRule="auto"/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5E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D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F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427EFD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rFonts w:eastAsia="Times New Roman" w:cs="Times New Roman"/>
      <w:b/>
      <w:bCs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7E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">
    <w:name w:val="111111"/>
    <w:basedOn w:val="a"/>
    <w:qFormat/>
    <w:rsid w:val="00427EFD"/>
    <w:pPr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8"/>
    </w:rPr>
  </w:style>
  <w:style w:type="paragraph" w:customStyle="1" w:styleId="11111">
    <w:name w:val="11111"/>
    <w:basedOn w:val="a"/>
    <w:qFormat/>
    <w:rsid w:val="00427EFD"/>
    <w:pPr>
      <w:spacing w:line="360" w:lineRule="auto"/>
      <w:ind w:firstLine="709"/>
      <w:contextualSpacing/>
      <w:jc w:val="both"/>
    </w:pPr>
    <w:rPr>
      <w:sz w:val="28"/>
      <w:szCs w:val="22"/>
      <w:lang w:eastAsia="en-US"/>
    </w:rPr>
  </w:style>
  <w:style w:type="paragraph" w:customStyle="1" w:styleId="11">
    <w:name w:val="Стиль1"/>
    <w:autoRedefine/>
    <w:qFormat/>
    <w:rsid w:val="00427E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1табличный"/>
    <w:basedOn w:val="11111"/>
    <w:qFormat/>
    <w:rsid w:val="00427EFD"/>
    <w:pPr>
      <w:spacing w:line="240" w:lineRule="auto"/>
      <w:ind w:firstLine="0"/>
    </w:pPr>
    <w:rPr>
      <w:rFonts w:cs="Times New Roman"/>
      <w:color w:val="000000" w:themeColor="text1"/>
      <w:sz w:val="24"/>
      <w:szCs w:val="24"/>
    </w:rPr>
  </w:style>
  <w:style w:type="paragraph" w:customStyle="1" w:styleId="13">
    <w:name w:val="1таб"/>
    <w:basedOn w:val="11111"/>
    <w:qFormat/>
    <w:rsid w:val="00427EFD"/>
    <w:pPr>
      <w:spacing w:line="240" w:lineRule="auto"/>
      <w:ind w:firstLine="0"/>
    </w:pPr>
    <w:rPr>
      <w:rFonts w:cs="Times New Roman"/>
      <w:color w:val="000000" w:themeColor="text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427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7EFD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E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7E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E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22"/>
    <w:qFormat/>
    <w:rsid w:val="00427EFD"/>
    <w:rPr>
      <w:b/>
      <w:bCs/>
    </w:rPr>
  </w:style>
  <w:style w:type="character" w:styleId="a4">
    <w:name w:val="Emphasis"/>
    <w:basedOn w:val="a0"/>
    <w:uiPriority w:val="20"/>
    <w:qFormat/>
    <w:rsid w:val="00427EFD"/>
    <w:rPr>
      <w:i/>
      <w:iCs/>
    </w:rPr>
  </w:style>
  <w:style w:type="paragraph" w:styleId="a5">
    <w:name w:val="List Paragraph"/>
    <w:basedOn w:val="a"/>
    <w:uiPriority w:val="34"/>
    <w:qFormat/>
    <w:rsid w:val="00427EFD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427EFD"/>
    <w:pPr>
      <w:spacing w:line="276" w:lineRule="auto"/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5E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D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1" w:color="EBEBEB"/>
            <w:right w:val="none" w:sz="0" w:space="0" w:color="auto"/>
          </w:divBdr>
          <w:divsChild>
            <w:div w:id="439766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C500-D395-4E91-B9B6-244235AF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2023-01-20T07:15:00Z</dcterms:created>
  <dcterms:modified xsi:type="dcterms:W3CDTF">2023-01-20T07:43:00Z</dcterms:modified>
</cp:coreProperties>
</file>